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8EAFB" w14:textId="77777777" w:rsidR="00C063A9" w:rsidRDefault="00C063A9" w:rsidP="00C063A9">
      <w:pPr>
        <w:spacing w:before="100" w:beforeAutospacing="1" w:after="450" w:line="240" w:lineRule="auto"/>
        <w:outlineLvl w:val="0"/>
        <w:rPr>
          <w:rFonts w:ascii="Arial" w:hAnsi="Arial" w:cs="Arial"/>
          <w:sz w:val="24"/>
          <w:szCs w:val="24"/>
        </w:rPr>
      </w:pPr>
      <w:r w:rsidRPr="003A14B4">
        <w:rPr>
          <w:rFonts w:ascii="Arial" w:eastAsia="Times New Roman" w:hAnsi="Arial" w:cs="Arial"/>
          <w:kern w:val="36"/>
          <w:sz w:val="24"/>
          <w:szCs w:val="24"/>
          <w:lang w:eastAsia="de-DE"/>
          <w14:ligatures w14:val="none"/>
        </w:rPr>
        <w:t xml:space="preserve">Auf den Seiten des DOSB </w:t>
      </w:r>
      <w:hyperlink r:id="rId4" w:history="1">
        <w:r w:rsidRPr="003A14B4">
          <w:rPr>
            <w:rFonts w:ascii="Arial" w:hAnsi="Arial" w:cs="Arial"/>
            <w:color w:val="0000FF"/>
            <w:sz w:val="24"/>
            <w:szCs w:val="24"/>
            <w:u w:val="single"/>
          </w:rPr>
          <w:t>dsj.de: ICOACHKIDS</w:t>
        </w:r>
      </w:hyperlink>
      <w:r w:rsidRPr="003A14B4">
        <w:rPr>
          <w:rFonts w:ascii="Arial" w:hAnsi="Arial" w:cs="Arial"/>
          <w:sz w:val="24"/>
          <w:szCs w:val="24"/>
        </w:rPr>
        <w:t xml:space="preserve"> gibt es eine frei zugängliche Anleitung, Kinder und Jugendliche für Sport auch im Verein zu motivieren. Es geht darum</w:t>
      </w:r>
      <w:r>
        <w:rPr>
          <w:rFonts w:ascii="Arial" w:hAnsi="Arial" w:cs="Arial"/>
          <w:sz w:val="24"/>
          <w:szCs w:val="24"/>
        </w:rPr>
        <w:t>,</w:t>
      </w:r>
      <w:r w:rsidRPr="003A14B4">
        <w:rPr>
          <w:rFonts w:ascii="Arial" w:hAnsi="Arial" w:cs="Arial"/>
          <w:sz w:val="24"/>
          <w:szCs w:val="24"/>
        </w:rPr>
        <w:t xml:space="preserve"> Interessen und Wünsche der Kids im Sport zu erfahren und herauszufinden, was ihnen im Training besonders viel Spaß macht. </w:t>
      </w:r>
      <w:r>
        <w:rPr>
          <w:rFonts w:ascii="Arial" w:hAnsi="Arial" w:cs="Arial"/>
          <w:sz w:val="24"/>
          <w:szCs w:val="24"/>
        </w:rPr>
        <w:t>Spaß steht vor Leistung.</w:t>
      </w:r>
    </w:p>
    <w:p w14:paraId="7ECB567A" w14:textId="77777777" w:rsidR="00C063A9" w:rsidRDefault="00C063A9" w:rsidP="00C063A9">
      <w:pPr>
        <w:spacing w:before="100" w:beforeAutospacing="1" w:after="450" w:line="240" w:lineRule="auto"/>
        <w:outlineLvl w:val="0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3A14B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Entscheidend dafür ist dabei die Rolle der </w:t>
      </w:r>
      <w:proofErr w:type="spellStart"/>
      <w:proofErr w:type="gramStart"/>
      <w:r w:rsidRPr="003A14B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Trainer:innen</w:t>
      </w:r>
      <w:proofErr w:type="spellEnd"/>
      <w:proofErr w:type="gramEnd"/>
      <w:r w:rsidRPr="003A14B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, die die Kinder zum Sporttreiben motivieren. Was sollten sie dabei beachten und wie werden sie zu akzeptierten Coaches der Kids? Das </w:t>
      </w: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universelle </w:t>
      </w:r>
      <w:r w:rsidRPr="003A14B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Schulungsmaterial „I </w:t>
      </w:r>
      <w:proofErr w:type="spellStart"/>
      <w:r w:rsidRPr="003A14B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coach</w:t>
      </w:r>
      <w:proofErr w:type="spellEnd"/>
      <w:r w:rsidRPr="003A14B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a </w:t>
      </w:r>
      <w:proofErr w:type="spellStart"/>
      <w:r w:rsidRPr="003A14B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kid</w:t>
      </w:r>
      <w:proofErr w:type="spellEnd"/>
      <w:r w:rsidRPr="003A14B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“ (ICK) bietet </w:t>
      </w: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m. E. </w:t>
      </w:r>
      <w:r w:rsidRPr="003A14B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interessante Hilfestellungen und Antworten für die praktische Umsetzun</w:t>
      </w: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g von Nachwuchsarbeit in unserem Sport.</w:t>
      </w:r>
    </w:p>
    <w:p w14:paraId="59C18878" w14:textId="77777777" w:rsidR="00C063A9" w:rsidRPr="00F12CA7" w:rsidRDefault="00C063A9" w:rsidP="00C063A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ACHTUNG: nur dann lesen, wenn folgendes zutrifft: „Du betreust Kinder im Sport, hast dabei ihr Bestes im Sinn und Du gehörst zu den Personen, die eine entscheidende Rolle in deren Leben spielen können.“</w:t>
      </w:r>
    </w:p>
    <w:p w14:paraId="709D5110" w14:textId="77777777" w:rsidR="00C063A9" w:rsidRPr="003A14B4" w:rsidRDefault="00C063A9" w:rsidP="00C063A9">
      <w:pPr>
        <w:rPr>
          <w:rFonts w:ascii="Arial" w:hAnsi="Arial" w:cs="Arial"/>
          <w:sz w:val="24"/>
          <w:szCs w:val="24"/>
        </w:rPr>
      </w:pPr>
    </w:p>
    <w:p w14:paraId="5E3BBB1C" w14:textId="77777777" w:rsidR="00C063A9" w:rsidRPr="003A14B4" w:rsidRDefault="00C063A9" w:rsidP="00C063A9">
      <w:pPr>
        <w:rPr>
          <w:rFonts w:ascii="Arial" w:hAnsi="Arial" w:cs="Arial"/>
          <w:sz w:val="24"/>
          <w:szCs w:val="24"/>
        </w:rPr>
      </w:pPr>
    </w:p>
    <w:p w14:paraId="34861B62" w14:textId="77777777" w:rsidR="00C063A9" w:rsidRPr="003A14B4" w:rsidRDefault="00C063A9" w:rsidP="00C063A9">
      <w:pPr>
        <w:rPr>
          <w:rFonts w:ascii="Arial" w:hAnsi="Arial" w:cs="Arial"/>
          <w:sz w:val="24"/>
          <w:szCs w:val="24"/>
        </w:rPr>
      </w:pPr>
      <w:r w:rsidRPr="003A14B4">
        <w:rPr>
          <w:rFonts w:ascii="Arial" w:hAnsi="Arial" w:cs="Arial"/>
          <w:sz w:val="24"/>
          <w:szCs w:val="24"/>
        </w:rPr>
        <w:t>Die Online-Kurse sind in MOOCs aufgeteilt:</w:t>
      </w:r>
    </w:p>
    <w:p w14:paraId="17D53BE5" w14:textId="77777777" w:rsidR="00C063A9" w:rsidRPr="008D24D3" w:rsidRDefault="00C063A9" w:rsidP="00C063A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8D24D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MOOC 1 - Entwicklung eines positiven Umfelds für Kinder im Sport</w:t>
      </w:r>
    </w:p>
    <w:p w14:paraId="6A6789FE" w14:textId="77777777" w:rsidR="00C063A9" w:rsidRPr="008D24D3" w:rsidRDefault="00C063A9" w:rsidP="00C063A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8D24D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Kapitel 1: </w:t>
      </w:r>
      <w:hyperlink r:id="rId5" w:history="1">
        <w:r w:rsidRPr="008D24D3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Die Rolle des Trainers/ der Trainerin im Kindersport</w:t>
        </w:r>
      </w:hyperlink>
      <w:r w:rsidRPr="008D24D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  <w:t>Kapitel 2: </w:t>
      </w:r>
      <w:hyperlink r:id="rId6" w:history="1">
        <w:r w:rsidRPr="008D24D3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Was versteht man unter einer Trainingsphilosophie und warum es von Vorteil ist, wenn du dir über deine eigene Trainingsphilosophie im Klaren bist</w:t>
        </w:r>
      </w:hyperlink>
      <w:r w:rsidRPr="008D24D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  <w:t>Kapitel 3: </w:t>
      </w:r>
      <w:hyperlink r:id="rId7" w:history="1">
        <w:r w:rsidRPr="008D24D3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Die Entwicklung einer Vision f</w:t>
        </w:r>
        <w:r w:rsidRPr="008D24D3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ü</w:t>
        </w:r>
        <w:r w:rsidRPr="008D24D3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r deinen Verein</w:t>
        </w:r>
      </w:hyperlink>
      <w:r w:rsidRPr="008D24D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 </w:t>
      </w:r>
      <w:r w:rsidRPr="008D24D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  <w:t>Kapitel 4: </w:t>
      </w:r>
      <w:hyperlink r:id="rId8" w:history="1">
        <w:r w:rsidRPr="008D24D3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Was Sport für Kinder bedeutet und wie man ihre persönliche Entwicklung fördern k</w:t>
        </w:r>
        <w:r w:rsidRPr="008D24D3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a</w:t>
        </w:r>
        <w:r w:rsidRPr="008D24D3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nn</w:t>
        </w:r>
      </w:hyperlink>
      <w:r w:rsidRPr="008D24D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  <w:t>Kapitel 5: </w:t>
      </w:r>
      <w:hyperlink r:id="rId9" w:history="1">
        <w:r w:rsidRPr="008D24D3">
          <w:rPr>
            <w:rFonts w:ascii="Arial" w:eastAsia="Times New Roman" w:hAnsi="Arial" w:cs="Arial"/>
            <w:color w:val="F5952D"/>
            <w:kern w:val="0"/>
            <w:sz w:val="24"/>
            <w:szCs w:val="24"/>
            <w:u w:val="single"/>
            <w:lang w:eastAsia="de-DE"/>
            <w14:ligatures w14:val="none"/>
          </w:rPr>
          <w:t>Das Schaffen ein</w:t>
        </w:r>
        <w:r w:rsidRPr="008D24D3">
          <w:rPr>
            <w:rFonts w:ascii="Arial" w:eastAsia="Times New Roman" w:hAnsi="Arial" w:cs="Arial"/>
            <w:color w:val="F5952D"/>
            <w:kern w:val="0"/>
            <w:sz w:val="24"/>
            <w:szCs w:val="24"/>
            <w:u w:val="single"/>
            <w:lang w:eastAsia="de-DE"/>
            <w14:ligatures w14:val="none"/>
          </w:rPr>
          <w:t>e</w:t>
        </w:r>
        <w:r w:rsidRPr="008D24D3">
          <w:rPr>
            <w:rFonts w:ascii="Arial" w:eastAsia="Times New Roman" w:hAnsi="Arial" w:cs="Arial"/>
            <w:color w:val="F5952D"/>
            <w:kern w:val="0"/>
            <w:sz w:val="24"/>
            <w:szCs w:val="24"/>
            <w:u w:val="single"/>
            <w:lang w:eastAsia="de-DE"/>
            <w14:ligatures w14:val="none"/>
          </w:rPr>
          <w:t>s positiven pädagogischen Klimas</w:t>
        </w:r>
      </w:hyperlink>
      <w:r w:rsidRPr="008D24D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  <w:t>Kapitel 6: </w:t>
      </w:r>
      <w:hyperlink r:id="rId10" w:history="1">
        <w:r w:rsidRPr="008D24D3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Kinder im Sport schützen</w:t>
        </w:r>
      </w:hyperlink>
    </w:p>
    <w:p w14:paraId="2125D242" w14:textId="77777777" w:rsidR="00C063A9" w:rsidRPr="008D24D3" w:rsidRDefault="00C063A9" w:rsidP="00C063A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8D24D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MOOC 2 - Kindzentrierte Gestaltung von Training und Wettkampf </w:t>
      </w:r>
    </w:p>
    <w:p w14:paraId="42FFE08E" w14:textId="77777777" w:rsidR="00C063A9" w:rsidRPr="008D24D3" w:rsidRDefault="00C063A9" w:rsidP="00C063A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hyperlink r:id="rId11" w:history="1">
        <w:r w:rsidRPr="008D24D3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 xml:space="preserve">Einführung in MOOC 2 und </w:t>
        </w:r>
        <w:proofErr w:type="spellStart"/>
        <w:r w:rsidRPr="008D24D3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Physical</w:t>
        </w:r>
        <w:proofErr w:type="spellEnd"/>
        <w:r w:rsidRPr="008D24D3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 xml:space="preserve"> </w:t>
        </w:r>
        <w:proofErr w:type="spellStart"/>
        <w:r w:rsidRPr="008D24D3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Literacy</w:t>
        </w:r>
        <w:proofErr w:type="spellEnd"/>
      </w:hyperlink>
      <w:r w:rsidRPr="008D24D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  <w:t>Kapitel 1: </w:t>
      </w:r>
      <w:hyperlink r:id="rId12" w:history="1">
        <w:r w:rsidRPr="008D24D3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Kinder im Sport motivieren</w:t>
        </w:r>
      </w:hyperlink>
      <w:r w:rsidRPr="008D24D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  <w:t>Kapitel 2: </w:t>
      </w:r>
      <w:hyperlink r:id="rId13" w:history="1">
        <w:r w:rsidRPr="008D24D3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Inklusion im Sport</w:t>
        </w:r>
      </w:hyperlink>
      <w:r w:rsidRPr="008D24D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  <w:t>Kapitel 3: </w:t>
      </w:r>
      <w:hyperlink r:id="rId14" w:history="1">
        <w:r w:rsidRPr="008D24D3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Wie Kinder wachsen und sich entwickeln</w:t>
        </w:r>
      </w:hyperlink>
      <w:r w:rsidRPr="008D24D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  <w:t>Kapitel 4: </w:t>
      </w:r>
      <w:hyperlink r:id="rId15" w:history="1">
        <w:r w:rsidRPr="008D24D3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Entwicklung von motorischen Fähigkeiten und Kondition bei Kindern</w:t>
        </w:r>
      </w:hyperlink>
    </w:p>
    <w:p w14:paraId="6D56725D" w14:textId="77777777" w:rsidR="00C063A9" w:rsidRPr="008D24D3" w:rsidRDefault="00C063A9" w:rsidP="00C063A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8D24D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MOOC 3 - Sportangebote für Kinder: Planung, Durchführung und Kontrolle </w:t>
      </w:r>
    </w:p>
    <w:p w14:paraId="286E3E44" w14:textId="77777777" w:rsidR="00C063A9" w:rsidRPr="008D24D3" w:rsidRDefault="00C063A9" w:rsidP="00C063A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hyperlink r:id="rId16" w:history="1">
        <w:r w:rsidRPr="008D24D3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Einführung MOOC 3</w:t>
        </w:r>
      </w:hyperlink>
      <w:r w:rsidRPr="008D24D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  <w:t>Kapitel 1: </w:t>
      </w:r>
      <w:hyperlink r:id="rId17" w:history="1">
        <w:r w:rsidRPr="008D24D3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Erfolgreiche Planung</w:t>
        </w:r>
      </w:hyperlink>
      <w:r w:rsidRPr="008D24D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  <w:t>Kapitel 2: </w:t>
      </w:r>
      <w:hyperlink r:id="rId18" w:history="1">
        <w:r w:rsidRPr="008D24D3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Der Lernprozess und wie ihn Trainer*innen unterstützen können</w:t>
        </w:r>
      </w:hyperlink>
      <w:r w:rsidRPr="008D24D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  <w:t>Kapitel 3: </w:t>
      </w:r>
      <w:hyperlink r:id="rId19" w:history="1">
        <w:r w:rsidRPr="008D24D3">
          <w:rPr>
            <w:rFonts w:ascii="Arial" w:eastAsia="Times New Roman" w:hAnsi="Arial" w:cs="Arial"/>
            <w:color w:val="F5952D"/>
            <w:kern w:val="0"/>
            <w:sz w:val="24"/>
            <w:szCs w:val="24"/>
            <w:u w:val="single"/>
            <w:lang w:eastAsia="de-DE"/>
            <w14:ligatures w14:val="none"/>
          </w:rPr>
          <w:t>Coaching im Wettbewerb</w:t>
        </w:r>
      </w:hyperlink>
      <w:r w:rsidRPr="008D24D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  <w:t>Kapitel 4: </w:t>
      </w:r>
      <w:hyperlink r:id="rId20" w:history="1">
        <w:r w:rsidRPr="008D24D3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Reflexionsmög</w:t>
        </w:r>
        <w:r w:rsidRPr="008D24D3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l</w:t>
        </w:r>
        <w:r w:rsidRPr="008D24D3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ichkeiten für Trainer*innen</w:t>
        </w:r>
      </w:hyperlink>
    </w:p>
    <w:p w14:paraId="28578082" w14:textId="77777777" w:rsidR="00C063A9" w:rsidRPr="003A14B4" w:rsidRDefault="00C063A9" w:rsidP="00C063A9">
      <w:pPr>
        <w:rPr>
          <w:rFonts w:ascii="Arial" w:hAnsi="Arial" w:cs="Arial"/>
          <w:color w:val="222222"/>
          <w:sz w:val="24"/>
          <w:szCs w:val="24"/>
        </w:rPr>
      </w:pPr>
      <w:r w:rsidRPr="003A14B4">
        <w:rPr>
          <w:rFonts w:ascii="Arial" w:hAnsi="Arial" w:cs="Arial"/>
          <w:color w:val="222222"/>
          <w:sz w:val="24"/>
          <w:szCs w:val="24"/>
        </w:rPr>
        <w:t>MOOC 4 und 5 erscheinen in Kürze in ihrer deutschen Übersetzung.</w:t>
      </w:r>
    </w:p>
    <w:p w14:paraId="0F652343" w14:textId="77777777" w:rsidR="00C063A9" w:rsidRDefault="00C063A9"/>
    <w:sectPr w:rsidR="00C063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A9"/>
    <w:rsid w:val="00C0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FE42A"/>
  <w15:chartTrackingRefBased/>
  <w15:docId w15:val="{EFAEFF70-2E92-44D2-8943-8585226D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063A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c-dsj-de.s3.amazonaws.com/Themen/Bewegung__Spiel_und_Sport/iCoachKids/mooc-1-ch4-study-guide__German_.pdf" TargetMode="External"/><Relationship Id="rId13" Type="http://schemas.openxmlformats.org/officeDocument/2006/relationships/hyperlink" Target="https://static-dsj-de.s3.amazonaws.com/Themen/Bewegung__Spiel_und_Sport/iCoachKids/MOOC_2_-_Study_Guide_-_Chapter_2_-_Final_DE.pdf" TargetMode="External"/><Relationship Id="rId18" Type="http://schemas.openxmlformats.org/officeDocument/2006/relationships/hyperlink" Target="https://static-dsj-de.s3.amazonaws.com/Themen/Bewegung__Spiel_und_Sport/iCoachKids/MOOC3_Kapitel_2_Der_Lernprozess_und_wie_TrainerInnen_ihn_unterstuetzen_koennen.pd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static-dsj-de.s3.amazonaws.com/Themen/Bewegung__Spiel_und_Sport/iCoachKids/mooc-1-ch3-study-guide__German_.pdf" TargetMode="External"/><Relationship Id="rId12" Type="http://schemas.openxmlformats.org/officeDocument/2006/relationships/hyperlink" Target="https://static-dsj-de.s3.amazonaws.com/Themen/Bewegung__Spiel_und_Sport/iCoachKids/MOOC_2_-_Study_Guide_-_Chapter_1_-_Final_DE.pdf" TargetMode="External"/><Relationship Id="rId17" Type="http://schemas.openxmlformats.org/officeDocument/2006/relationships/hyperlink" Target="https://static-dsj-de.s3.amazonaws.com/Themen/Bewegung__Spiel_und_Sport/iCoachKids/MOOC3_Kapitel_1_Erfolgreiche_Planung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tatic-dsj-de.s3.amazonaws.com/Themen/Bewegung__Spiel_und_Sport/iCoachKids/Einfuehrung_in_MOOC_3.pdf" TargetMode="External"/><Relationship Id="rId20" Type="http://schemas.openxmlformats.org/officeDocument/2006/relationships/hyperlink" Target="https://static-dsj-de.s3.amazonaws.com/Themen/Bewegung__Spiel_und_Sport/iCoachKids/MOOC3_Kapitel_4_Reflexionsmoeglichkeiten_fuer_TrainerInnen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static-dsj-de.s3.amazonaws.com/Themen/Bewegung__Spiel_und_Sport/iCoachKids/mooc-1-ch2-study-guide__German_.pdf" TargetMode="External"/><Relationship Id="rId11" Type="http://schemas.openxmlformats.org/officeDocument/2006/relationships/hyperlink" Target="https://static-dsj-de.s3.amazonaws.com/Themen/Bewegung__Spiel_und_Sport/iCoachKids/MOOC_2_Study_Guide_-_Introduction_DE.pdf" TargetMode="External"/><Relationship Id="rId5" Type="http://schemas.openxmlformats.org/officeDocument/2006/relationships/hyperlink" Target="https://static-dsj-de.s3.amazonaws.com/Themen/Bewegung__Spiel_und_Sport/iCoachKids/MOOC_1_Ch1_Study_Guide__German_.pdf" TargetMode="External"/><Relationship Id="rId15" Type="http://schemas.openxmlformats.org/officeDocument/2006/relationships/hyperlink" Target="https://static-dsj-de.s3.amazonaws.com/Themen/Bewegung__Spiel_und_Sport/iCoachKids/MOOC_2_-_Study_Guide_-_Chapter_4_-_Final_DE.pdf" TargetMode="External"/><Relationship Id="rId10" Type="http://schemas.openxmlformats.org/officeDocument/2006/relationships/hyperlink" Target="https://static-dsj-de.s3.amazonaws.com/Themen/Bewegung__Spiel_und_Sport/iCoachKids/MOOC_1_Kapitel_6_Kinder_im_Sport_schuetzen.pdf" TargetMode="External"/><Relationship Id="rId19" Type="http://schemas.openxmlformats.org/officeDocument/2006/relationships/hyperlink" Target="https://static-dsj-de.s3.amazonaws.com/Themen/Bewegung__Spiel_und_Sport/iCoachKids/MOOC3_Kapitel_3_Coaching_im_Wettbewerb.pdf" TargetMode="External"/><Relationship Id="rId4" Type="http://schemas.openxmlformats.org/officeDocument/2006/relationships/hyperlink" Target="https://www.dsj.de/themen/bewegung-spiel-und-sport/icoachkids" TargetMode="External"/><Relationship Id="rId9" Type="http://schemas.openxmlformats.org/officeDocument/2006/relationships/hyperlink" Target="https://static-dsj-de.s3.amazonaws.com/Themen/Bewegung__Spiel_und_Sport/iCoachKids/mooc-1-ch5-study-guide__German_.pdf" TargetMode="External"/><Relationship Id="rId14" Type="http://schemas.openxmlformats.org/officeDocument/2006/relationships/hyperlink" Target="https://static-dsj-de.s3.amazonaws.com/Themen/Bewegung__Spiel_und_Sport/iCoachKids/MOOC_2_-_Study_Guide_-_Chapter_3_-_Final_DE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</Words>
  <Characters>3872</Characters>
  <Application>Microsoft Office Word</Application>
  <DocSecurity>0</DocSecurity>
  <Lines>32</Lines>
  <Paragraphs>8</Paragraphs>
  <ScaleCrop>false</ScaleCrop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 Schwaberau</dc:creator>
  <cp:keywords/>
  <dc:description/>
  <cp:lastModifiedBy>Wilhelm Schwaberau</cp:lastModifiedBy>
  <cp:revision>1</cp:revision>
  <dcterms:created xsi:type="dcterms:W3CDTF">2023-03-17T18:26:00Z</dcterms:created>
  <dcterms:modified xsi:type="dcterms:W3CDTF">2023-03-17T18:27:00Z</dcterms:modified>
</cp:coreProperties>
</file>